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D8B0D" w14:textId="33F86C9E" w:rsidR="001244D5" w:rsidRDefault="001A05B3">
      <w:pPr>
        <w:spacing w:before="70" w:line="336" w:lineRule="auto"/>
        <w:ind w:left="4394" w:right="3753"/>
        <w:jc w:val="center"/>
        <w:rPr>
          <w:rFonts w:ascii="Times New Roman"/>
          <w:b/>
          <w:sz w:val="26"/>
        </w:rPr>
      </w:pPr>
      <w:r>
        <w:rPr>
          <w:rFonts w:ascii="Times New Roman"/>
          <w:b/>
          <w:color w:val="070707"/>
          <w:w w:val="105"/>
          <w:sz w:val="26"/>
        </w:rPr>
        <w:t>Town of Dayton Ordinance 42</w:t>
      </w:r>
      <w:r w:rsidR="00975761">
        <w:rPr>
          <w:rFonts w:ascii="Times New Roman"/>
          <w:b/>
          <w:color w:val="070707"/>
          <w:w w:val="105"/>
          <w:sz w:val="26"/>
        </w:rPr>
        <w:t>4</w:t>
      </w:r>
    </w:p>
    <w:p w14:paraId="291C5681" w14:textId="77777777" w:rsidR="001244D5" w:rsidRDefault="001244D5">
      <w:pPr>
        <w:pStyle w:val="BodyText"/>
        <w:spacing w:before="3"/>
        <w:rPr>
          <w:rFonts w:ascii="Times New Roman"/>
          <w:b/>
          <w:sz w:val="36"/>
        </w:rPr>
      </w:pPr>
    </w:p>
    <w:p w14:paraId="3F2F521A" w14:textId="77777777" w:rsidR="001244D5" w:rsidRDefault="001A05B3">
      <w:pPr>
        <w:spacing w:line="338" w:lineRule="auto"/>
        <w:ind w:left="1707" w:right="788" w:hanging="347"/>
        <w:rPr>
          <w:rFonts w:ascii="Times New Roman"/>
          <w:sz w:val="26"/>
        </w:rPr>
      </w:pPr>
      <w:r>
        <w:rPr>
          <w:rFonts w:ascii="Times New Roman"/>
          <w:b/>
          <w:color w:val="070707"/>
          <w:w w:val="105"/>
          <w:sz w:val="26"/>
        </w:rPr>
        <w:t xml:space="preserve">NOW THEREFORE, </w:t>
      </w:r>
      <w:r>
        <w:rPr>
          <w:rFonts w:ascii="Times New Roman"/>
          <w:color w:val="070707"/>
          <w:w w:val="105"/>
          <w:sz w:val="26"/>
        </w:rPr>
        <w:t>be it ordained by the Council of the Town of Dayton, in the State of Wyoming, as follows:</w:t>
      </w:r>
    </w:p>
    <w:p w14:paraId="156D94FA" w14:textId="77777777" w:rsidR="001244D5" w:rsidRDefault="001244D5">
      <w:pPr>
        <w:pStyle w:val="BodyText"/>
        <w:rPr>
          <w:rFonts w:ascii="Times New Roman"/>
          <w:sz w:val="37"/>
        </w:rPr>
      </w:pPr>
    </w:p>
    <w:p w14:paraId="27F8F305" w14:textId="77777777" w:rsidR="001244D5" w:rsidRDefault="001A05B3">
      <w:pPr>
        <w:tabs>
          <w:tab w:val="left" w:pos="3880"/>
        </w:tabs>
        <w:spacing w:line="338" w:lineRule="auto"/>
        <w:ind w:left="3875" w:right="1040" w:hanging="2168"/>
        <w:rPr>
          <w:rFonts w:ascii="Times New Roman"/>
          <w:sz w:val="26"/>
        </w:rPr>
      </w:pPr>
      <w:r>
        <w:rPr>
          <w:rFonts w:ascii="Times New Roman"/>
          <w:color w:val="070707"/>
          <w:w w:val="105"/>
          <w:sz w:val="26"/>
        </w:rPr>
        <w:t>Section</w:t>
      </w:r>
      <w:r>
        <w:rPr>
          <w:rFonts w:ascii="Times New Roman"/>
          <w:color w:val="070707"/>
          <w:spacing w:val="21"/>
          <w:w w:val="105"/>
          <w:sz w:val="26"/>
        </w:rPr>
        <w:t xml:space="preserve"> </w:t>
      </w:r>
      <w:r>
        <w:rPr>
          <w:rFonts w:ascii="Times New Roman"/>
          <w:color w:val="070707"/>
          <w:spacing w:val="3"/>
          <w:w w:val="105"/>
          <w:sz w:val="26"/>
        </w:rPr>
        <w:t>1</w:t>
      </w:r>
      <w:r>
        <w:rPr>
          <w:rFonts w:ascii="Times New Roman"/>
          <w:color w:val="2F2F2F"/>
          <w:spacing w:val="3"/>
          <w:w w:val="105"/>
          <w:sz w:val="26"/>
        </w:rPr>
        <w:t>:</w:t>
      </w:r>
      <w:r>
        <w:rPr>
          <w:rFonts w:ascii="Times New Roman"/>
          <w:color w:val="2F2F2F"/>
          <w:spacing w:val="3"/>
          <w:w w:val="105"/>
          <w:sz w:val="26"/>
        </w:rPr>
        <w:tab/>
      </w:r>
      <w:r>
        <w:rPr>
          <w:rFonts w:ascii="Times New Roman"/>
          <w:color w:val="2F2F2F"/>
          <w:spacing w:val="3"/>
          <w:w w:val="105"/>
          <w:sz w:val="26"/>
        </w:rPr>
        <w:tab/>
      </w:r>
      <w:r>
        <w:rPr>
          <w:rFonts w:ascii="Times New Roman"/>
          <w:b/>
          <w:color w:val="070707"/>
          <w:w w:val="105"/>
          <w:sz w:val="26"/>
        </w:rPr>
        <w:t xml:space="preserve">AMENDMENT: </w:t>
      </w:r>
      <w:r>
        <w:rPr>
          <w:rFonts w:ascii="Times New Roman"/>
          <w:color w:val="070707"/>
          <w:w w:val="105"/>
          <w:sz w:val="26"/>
        </w:rPr>
        <w:t>" 2.0 l .020. Meeting; time; place" of the Dayton Municipal Code is hereby amended as follows:</w:t>
      </w:r>
    </w:p>
    <w:p w14:paraId="148FC323" w14:textId="77777777" w:rsidR="001244D5" w:rsidRDefault="001244D5">
      <w:pPr>
        <w:pStyle w:val="BodyText"/>
        <w:spacing w:before="1"/>
        <w:rPr>
          <w:rFonts w:ascii="Times New Roman"/>
          <w:sz w:val="37"/>
        </w:rPr>
      </w:pPr>
    </w:p>
    <w:p w14:paraId="6A3DD1A8" w14:textId="77777777" w:rsidR="001244D5" w:rsidRDefault="001A05B3">
      <w:pPr>
        <w:ind w:left="4394" w:right="3756"/>
        <w:jc w:val="center"/>
        <w:rPr>
          <w:rFonts w:ascii="Times New Roman"/>
          <w:sz w:val="26"/>
        </w:rPr>
      </w:pPr>
      <w:r>
        <w:rPr>
          <w:rFonts w:ascii="Times New Roman"/>
          <w:color w:val="070707"/>
          <w:w w:val="105"/>
          <w:sz w:val="26"/>
        </w:rPr>
        <w:t>BEFORE AMENDMENT</w:t>
      </w:r>
    </w:p>
    <w:p w14:paraId="60A0FFDB" w14:textId="77777777" w:rsidR="001244D5" w:rsidRDefault="001244D5">
      <w:pPr>
        <w:pStyle w:val="BodyText"/>
        <w:rPr>
          <w:rFonts w:ascii="Times New Roman"/>
          <w:sz w:val="28"/>
        </w:rPr>
      </w:pPr>
    </w:p>
    <w:p w14:paraId="1B846EFE" w14:textId="77777777" w:rsidR="001244D5" w:rsidRDefault="001A05B3">
      <w:pPr>
        <w:spacing w:before="186"/>
        <w:ind w:left="1712"/>
        <w:rPr>
          <w:b/>
          <w:sz w:val="28"/>
        </w:rPr>
      </w:pPr>
      <w:r>
        <w:rPr>
          <w:b/>
          <w:color w:val="070707"/>
          <w:w w:val="105"/>
          <w:sz w:val="28"/>
        </w:rPr>
        <w:t>2.04.020. - Meetings; time; place.</w:t>
      </w:r>
    </w:p>
    <w:p w14:paraId="42A2D878" w14:textId="77777777" w:rsidR="001244D5" w:rsidRDefault="001244D5">
      <w:pPr>
        <w:pStyle w:val="BodyText"/>
        <w:spacing w:before="5"/>
        <w:rPr>
          <w:b/>
          <w:sz w:val="28"/>
        </w:rPr>
      </w:pPr>
    </w:p>
    <w:p w14:paraId="7C575765" w14:textId="0A66A849" w:rsidR="001244D5" w:rsidRDefault="001A05B3">
      <w:pPr>
        <w:pStyle w:val="BodyText"/>
        <w:spacing w:line="273" w:lineRule="auto"/>
        <w:ind w:left="1714" w:right="788" w:hanging="3"/>
      </w:pPr>
      <w:r>
        <w:rPr>
          <w:color w:val="070707"/>
          <w:w w:val="105"/>
        </w:rPr>
        <w:t xml:space="preserve">council shall meet regularly on the first </w:t>
      </w:r>
      <w:r w:rsidR="00975761">
        <w:rPr>
          <w:color w:val="070707"/>
          <w:w w:val="105"/>
        </w:rPr>
        <w:t>Wednesday</w:t>
      </w:r>
      <w:r>
        <w:rPr>
          <w:color w:val="070707"/>
          <w:w w:val="105"/>
        </w:rPr>
        <w:t xml:space="preserve"> of each month or at such other time in the month as may be provided by ordinance and such meetings may be held from time to time as by adjournment or resolution the council may</w:t>
      </w:r>
      <w:r>
        <w:rPr>
          <w:color w:val="070707"/>
          <w:spacing w:val="-54"/>
          <w:w w:val="105"/>
        </w:rPr>
        <w:t xml:space="preserve"> </w:t>
      </w:r>
      <w:proofErr w:type="gramStart"/>
      <w:r>
        <w:rPr>
          <w:color w:val="070707"/>
          <w:w w:val="105"/>
        </w:rPr>
        <w:t>direct;</w:t>
      </w:r>
      <w:proofErr w:type="gramEnd"/>
    </w:p>
    <w:p w14:paraId="3DC0BBCC" w14:textId="77777777" w:rsidR="001244D5" w:rsidRDefault="001A05B3">
      <w:pPr>
        <w:pStyle w:val="BodyText"/>
        <w:spacing w:before="3" w:line="276" w:lineRule="auto"/>
        <w:ind w:left="1713" w:right="788" w:hanging="4"/>
      </w:pPr>
      <w:r>
        <w:rPr>
          <w:color w:val="070707"/>
          <w:w w:val="105"/>
        </w:rPr>
        <w:t>the</w:t>
      </w:r>
      <w:r>
        <w:rPr>
          <w:color w:val="070707"/>
          <w:spacing w:val="-17"/>
          <w:w w:val="105"/>
        </w:rPr>
        <w:t xml:space="preserve"> </w:t>
      </w:r>
      <w:r>
        <w:rPr>
          <w:b/>
          <w:color w:val="070707"/>
          <w:w w:val="105"/>
        </w:rPr>
        <w:t>meetings</w:t>
      </w:r>
      <w:r>
        <w:rPr>
          <w:b/>
          <w:color w:val="070707"/>
          <w:spacing w:val="4"/>
          <w:w w:val="105"/>
        </w:rPr>
        <w:t xml:space="preserve"> </w:t>
      </w:r>
      <w:r>
        <w:rPr>
          <w:color w:val="070707"/>
          <w:w w:val="105"/>
        </w:rPr>
        <w:t>may</w:t>
      </w:r>
      <w:r>
        <w:rPr>
          <w:color w:val="070707"/>
          <w:spacing w:val="-17"/>
          <w:w w:val="105"/>
        </w:rPr>
        <w:t xml:space="preserve"> </w:t>
      </w:r>
      <w:r>
        <w:rPr>
          <w:color w:val="070707"/>
          <w:w w:val="105"/>
        </w:rPr>
        <w:t>be</w:t>
      </w:r>
      <w:r>
        <w:rPr>
          <w:color w:val="070707"/>
          <w:spacing w:val="-16"/>
          <w:w w:val="105"/>
        </w:rPr>
        <w:t xml:space="preserve"> </w:t>
      </w:r>
      <w:r>
        <w:rPr>
          <w:color w:val="070707"/>
          <w:w w:val="105"/>
        </w:rPr>
        <w:t>held</w:t>
      </w:r>
      <w:r>
        <w:rPr>
          <w:color w:val="070707"/>
          <w:spacing w:val="-15"/>
          <w:w w:val="105"/>
        </w:rPr>
        <w:t xml:space="preserve"> </w:t>
      </w:r>
      <w:r>
        <w:rPr>
          <w:color w:val="070707"/>
          <w:w w:val="105"/>
        </w:rPr>
        <w:t>at</w:t>
      </w:r>
      <w:r>
        <w:rPr>
          <w:color w:val="070707"/>
          <w:spacing w:val="-21"/>
          <w:w w:val="105"/>
        </w:rPr>
        <w:t xml:space="preserve"> </w:t>
      </w:r>
      <w:r>
        <w:rPr>
          <w:color w:val="070707"/>
          <w:w w:val="105"/>
        </w:rPr>
        <w:t>the</w:t>
      </w:r>
      <w:r>
        <w:rPr>
          <w:color w:val="070707"/>
          <w:spacing w:val="-9"/>
          <w:w w:val="105"/>
        </w:rPr>
        <w:t xml:space="preserve"> </w:t>
      </w:r>
      <w:r>
        <w:rPr>
          <w:color w:val="070707"/>
          <w:w w:val="105"/>
        </w:rPr>
        <w:t>office</w:t>
      </w:r>
      <w:r>
        <w:rPr>
          <w:color w:val="070707"/>
          <w:spacing w:val="-11"/>
          <w:w w:val="105"/>
        </w:rPr>
        <w:t xml:space="preserve"> </w:t>
      </w:r>
      <w:r>
        <w:rPr>
          <w:color w:val="070707"/>
          <w:w w:val="105"/>
        </w:rPr>
        <w:t>of</w:t>
      </w:r>
      <w:r>
        <w:rPr>
          <w:color w:val="070707"/>
          <w:spacing w:val="-18"/>
          <w:w w:val="105"/>
        </w:rPr>
        <w:t xml:space="preserve"> </w:t>
      </w:r>
      <w:r>
        <w:rPr>
          <w:color w:val="070707"/>
          <w:w w:val="105"/>
        </w:rPr>
        <w:t>the</w:t>
      </w:r>
      <w:r>
        <w:rPr>
          <w:color w:val="070707"/>
          <w:spacing w:val="-19"/>
          <w:w w:val="105"/>
        </w:rPr>
        <w:t xml:space="preserve"> </w:t>
      </w:r>
      <w:r>
        <w:rPr>
          <w:color w:val="070707"/>
          <w:w w:val="105"/>
        </w:rPr>
        <w:t>clerk</w:t>
      </w:r>
      <w:r>
        <w:rPr>
          <w:color w:val="070707"/>
          <w:spacing w:val="-5"/>
          <w:w w:val="105"/>
        </w:rPr>
        <w:t xml:space="preserve"> </w:t>
      </w:r>
      <w:r>
        <w:rPr>
          <w:color w:val="070707"/>
          <w:w w:val="105"/>
        </w:rPr>
        <w:t>of</w:t>
      </w:r>
      <w:r>
        <w:rPr>
          <w:color w:val="070707"/>
          <w:spacing w:val="-18"/>
          <w:w w:val="105"/>
        </w:rPr>
        <w:t xml:space="preserve"> </w:t>
      </w:r>
      <w:r>
        <w:rPr>
          <w:color w:val="070707"/>
          <w:w w:val="105"/>
        </w:rPr>
        <w:t>the</w:t>
      </w:r>
      <w:r>
        <w:rPr>
          <w:color w:val="070707"/>
          <w:spacing w:val="-12"/>
          <w:w w:val="105"/>
        </w:rPr>
        <w:t xml:space="preserve"> </w:t>
      </w:r>
      <w:r>
        <w:rPr>
          <w:color w:val="070707"/>
          <w:w w:val="105"/>
        </w:rPr>
        <w:t>council or at such other place as may be provided by the council; and all</w:t>
      </w:r>
      <w:r>
        <w:rPr>
          <w:color w:val="070707"/>
          <w:spacing w:val="-17"/>
          <w:w w:val="105"/>
        </w:rPr>
        <w:t xml:space="preserve"> </w:t>
      </w:r>
      <w:r>
        <w:rPr>
          <w:b/>
          <w:color w:val="070707"/>
          <w:w w:val="105"/>
        </w:rPr>
        <w:t>meetings</w:t>
      </w:r>
      <w:r>
        <w:rPr>
          <w:b/>
          <w:color w:val="070707"/>
          <w:spacing w:val="1"/>
          <w:w w:val="105"/>
        </w:rPr>
        <w:t xml:space="preserve"> </w:t>
      </w:r>
      <w:r>
        <w:rPr>
          <w:color w:val="070707"/>
          <w:w w:val="105"/>
        </w:rPr>
        <w:t>of</w:t>
      </w:r>
      <w:r>
        <w:rPr>
          <w:color w:val="070707"/>
          <w:spacing w:val="-18"/>
          <w:w w:val="105"/>
        </w:rPr>
        <w:t xml:space="preserve"> </w:t>
      </w:r>
      <w:r>
        <w:rPr>
          <w:color w:val="070707"/>
          <w:w w:val="105"/>
        </w:rPr>
        <w:t>the</w:t>
      </w:r>
      <w:r>
        <w:rPr>
          <w:color w:val="070707"/>
          <w:spacing w:val="-17"/>
          <w:w w:val="105"/>
        </w:rPr>
        <w:t xml:space="preserve"> </w:t>
      </w:r>
      <w:r>
        <w:rPr>
          <w:color w:val="070707"/>
          <w:w w:val="105"/>
        </w:rPr>
        <w:t>town</w:t>
      </w:r>
      <w:r>
        <w:rPr>
          <w:color w:val="070707"/>
          <w:spacing w:val="-14"/>
          <w:w w:val="105"/>
        </w:rPr>
        <w:t xml:space="preserve"> </w:t>
      </w:r>
      <w:r>
        <w:rPr>
          <w:color w:val="070707"/>
          <w:w w:val="105"/>
        </w:rPr>
        <w:t>council</w:t>
      </w:r>
      <w:r>
        <w:rPr>
          <w:color w:val="070707"/>
          <w:spacing w:val="1"/>
          <w:w w:val="105"/>
        </w:rPr>
        <w:t xml:space="preserve"> </w:t>
      </w:r>
      <w:r>
        <w:rPr>
          <w:color w:val="070707"/>
          <w:w w:val="105"/>
        </w:rPr>
        <w:t>shall</w:t>
      </w:r>
      <w:r>
        <w:rPr>
          <w:color w:val="070707"/>
          <w:spacing w:val="-8"/>
          <w:w w:val="105"/>
        </w:rPr>
        <w:t xml:space="preserve"> </w:t>
      </w:r>
      <w:r>
        <w:rPr>
          <w:color w:val="070707"/>
          <w:w w:val="105"/>
        </w:rPr>
        <w:t>be</w:t>
      </w:r>
      <w:r>
        <w:rPr>
          <w:color w:val="070707"/>
          <w:spacing w:val="-12"/>
          <w:w w:val="105"/>
        </w:rPr>
        <w:t xml:space="preserve"> </w:t>
      </w:r>
      <w:r>
        <w:rPr>
          <w:color w:val="070707"/>
          <w:w w:val="105"/>
        </w:rPr>
        <w:t>open</w:t>
      </w:r>
      <w:r>
        <w:rPr>
          <w:color w:val="070707"/>
          <w:spacing w:val="-6"/>
          <w:w w:val="105"/>
        </w:rPr>
        <w:t xml:space="preserve"> </w:t>
      </w:r>
      <w:r>
        <w:rPr>
          <w:color w:val="070707"/>
          <w:w w:val="105"/>
        </w:rPr>
        <w:t>and</w:t>
      </w:r>
      <w:r>
        <w:rPr>
          <w:color w:val="070707"/>
          <w:spacing w:val="-10"/>
          <w:w w:val="105"/>
        </w:rPr>
        <w:t xml:space="preserve"> </w:t>
      </w:r>
      <w:r>
        <w:rPr>
          <w:color w:val="070707"/>
          <w:w w:val="105"/>
        </w:rPr>
        <w:t>public.</w:t>
      </w:r>
    </w:p>
    <w:p w14:paraId="25F14F90" w14:textId="77777777" w:rsidR="001244D5" w:rsidRDefault="001A05B3">
      <w:pPr>
        <w:spacing w:before="271"/>
        <w:ind w:left="4047" w:right="3756"/>
        <w:jc w:val="center"/>
        <w:rPr>
          <w:b/>
          <w:sz w:val="26"/>
        </w:rPr>
      </w:pPr>
      <w:r>
        <w:rPr>
          <w:b/>
          <w:color w:val="070707"/>
          <w:w w:val="105"/>
          <w:sz w:val="26"/>
        </w:rPr>
        <w:t>AFTER AMENDMENT</w:t>
      </w:r>
    </w:p>
    <w:p w14:paraId="3586019C" w14:textId="77777777" w:rsidR="001244D5" w:rsidRDefault="001244D5">
      <w:pPr>
        <w:pStyle w:val="BodyText"/>
        <w:spacing w:before="11"/>
        <w:rPr>
          <w:b/>
          <w:sz w:val="35"/>
        </w:rPr>
      </w:pPr>
    </w:p>
    <w:p w14:paraId="70F87D49" w14:textId="77777777" w:rsidR="001244D5" w:rsidRDefault="001A05B3">
      <w:pPr>
        <w:ind w:left="1717"/>
        <w:rPr>
          <w:b/>
          <w:sz w:val="28"/>
        </w:rPr>
      </w:pPr>
      <w:r>
        <w:rPr>
          <w:b/>
          <w:color w:val="070707"/>
          <w:w w:val="105"/>
          <w:sz w:val="28"/>
        </w:rPr>
        <w:t>2.04.020. - Meetings; time; place.</w:t>
      </w:r>
    </w:p>
    <w:p w14:paraId="07EB3B88" w14:textId="77777777" w:rsidR="001244D5" w:rsidRDefault="001244D5">
      <w:pPr>
        <w:pStyle w:val="BodyText"/>
        <w:spacing w:before="11"/>
        <w:rPr>
          <w:b/>
          <w:sz w:val="20"/>
        </w:rPr>
      </w:pPr>
    </w:p>
    <w:p w14:paraId="4409E231" w14:textId="0B468F2A" w:rsidR="001244D5" w:rsidRDefault="001A05B3" w:rsidP="00975761">
      <w:pPr>
        <w:pStyle w:val="BodyText"/>
        <w:spacing w:before="91" w:line="278" w:lineRule="auto"/>
        <w:ind w:left="1714" w:right="677" w:firstLine="2"/>
        <w:sectPr w:rsidR="001244D5">
          <w:type w:val="continuous"/>
          <w:pgSz w:w="12240" w:h="15840"/>
          <w:pgMar w:top="1480" w:right="740" w:bottom="280" w:left="420" w:header="720" w:footer="720" w:gutter="0"/>
          <w:cols w:space="720"/>
        </w:sectPr>
      </w:pPr>
      <w:r>
        <w:rPr>
          <w:color w:val="070707"/>
          <w:w w:val="105"/>
        </w:rPr>
        <w:t xml:space="preserve">council shall meet regularly on </w:t>
      </w:r>
      <w:r w:rsidR="00975761">
        <w:rPr>
          <w:b/>
          <w:bCs/>
          <w:color w:val="070707"/>
          <w:w w:val="105"/>
        </w:rPr>
        <w:t xml:space="preserve">THE </w:t>
      </w:r>
      <w:r w:rsidR="002D65D0">
        <w:rPr>
          <w:b/>
          <w:bCs/>
          <w:color w:val="070707"/>
          <w:w w:val="105"/>
        </w:rPr>
        <w:t>SECOND</w:t>
      </w:r>
      <w:r>
        <w:rPr>
          <w:color w:val="070707"/>
          <w:w w:val="105"/>
        </w:rPr>
        <w:t xml:space="preserve"> Wednesday at</w:t>
      </w:r>
      <w:r>
        <w:rPr>
          <w:color w:val="070707"/>
          <w:spacing w:val="-16"/>
          <w:w w:val="105"/>
        </w:rPr>
        <w:t xml:space="preserve"> </w:t>
      </w:r>
      <w:r>
        <w:rPr>
          <w:color w:val="070707"/>
          <w:w w:val="105"/>
        </w:rPr>
        <w:t>6:00pm</w:t>
      </w:r>
      <w:r>
        <w:rPr>
          <w:color w:val="070707"/>
          <w:spacing w:val="8"/>
          <w:w w:val="105"/>
        </w:rPr>
        <w:t xml:space="preserve"> </w:t>
      </w:r>
      <w:r>
        <w:rPr>
          <w:color w:val="070707"/>
          <w:w w:val="105"/>
        </w:rPr>
        <w:t>of</w:t>
      </w:r>
      <w:r>
        <w:rPr>
          <w:color w:val="070707"/>
          <w:spacing w:val="-14"/>
          <w:w w:val="105"/>
        </w:rPr>
        <w:t xml:space="preserve"> </w:t>
      </w:r>
      <w:r>
        <w:rPr>
          <w:color w:val="070707"/>
          <w:w w:val="105"/>
        </w:rPr>
        <w:t>each</w:t>
      </w:r>
      <w:r>
        <w:rPr>
          <w:color w:val="070707"/>
          <w:spacing w:val="-8"/>
          <w:w w:val="105"/>
        </w:rPr>
        <w:t xml:space="preserve"> </w:t>
      </w:r>
      <w:r>
        <w:rPr>
          <w:color w:val="070707"/>
          <w:w w:val="105"/>
        </w:rPr>
        <w:t>month</w:t>
      </w:r>
      <w:r w:rsidR="00975761">
        <w:rPr>
          <w:color w:val="070707"/>
          <w:spacing w:val="-6"/>
          <w:w w:val="105"/>
        </w:rPr>
        <w:t>; all meetings of the town council shall be open and public.</w:t>
      </w:r>
    </w:p>
    <w:p w14:paraId="4A374280" w14:textId="147917F0" w:rsidR="001244D5" w:rsidRDefault="001A05B3">
      <w:pPr>
        <w:spacing w:before="74"/>
        <w:ind w:left="107"/>
      </w:pPr>
      <w:r>
        <w:rPr>
          <w:color w:val="0A0A0A"/>
        </w:rPr>
        <w:lastRenderedPageBreak/>
        <w:t>2.04.020. - Meetings; time; place</w:t>
      </w:r>
      <w:r>
        <w:rPr>
          <w:color w:val="2F2F2F"/>
        </w:rPr>
        <w:t>.</w:t>
      </w:r>
    </w:p>
    <w:p w14:paraId="44FEF407" w14:textId="77777777" w:rsidR="001244D5" w:rsidRDefault="001244D5">
      <w:pPr>
        <w:pStyle w:val="BodyText"/>
        <w:spacing w:before="3"/>
        <w:rPr>
          <w:sz w:val="30"/>
        </w:rPr>
      </w:pPr>
    </w:p>
    <w:p w14:paraId="03E48DFC" w14:textId="77777777" w:rsidR="001244D5" w:rsidRDefault="001A05B3">
      <w:pPr>
        <w:spacing w:line="369" w:lineRule="auto"/>
        <w:ind w:left="296" w:firstLine="302"/>
      </w:pPr>
      <w:r>
        <w:rPr>
          <w:color w:val="0A0A0A"/>
          <w:w w:val="105"/>
        </w:rPr>
        <w:t>The town council shall meet regularly on the first Monday of each month or at such other time in the month as may be provided by ordinance and such meetings may be held from time to time as by adjournment</w:t>
      </w:r>
      <w:r>
        <w:rPr>
          <w:color w:val="0A0A0A"/>
          <w:spacing w:val="11"/>
          <w:w w:val="105"/>
        </w:rPr>
        <w:t xml:space="preserve"> </w:t>
      </w:r>
      <w:r>
        <w:rPr>
          <w:color w:val="0A0A0A"/>
          <w:w w:val="105"/>
        </w:rPr>
        <w:t>or</w:t>
      </w:r>
      <w:r>
        <w:rPr>
          <w:color w:val="0A0A0A"/>
          <w:spacing w:val="-9"/>
          <w:w w:val="105"/>
        </w:rPr>
        <w:t xml:space="preserve"> </w:t>
      </w:r>
      <w:r>
        <w:rPr>
          <w:color w:val="0A0A0A"/>
          <w:w w:val="105"/>
        </w:rPr>
        <w:t>resolution</w:t>
      </w:r>
      <w:r>
        <w:rPr>
          <w:color w:val="0A0A0A"/>
          <w:spacing w:val="-7"/>
          <w:w w:val="105"/>
        </w:rPr>
        <w:t xml:space="preserve"> </w:t>
      </w:r>
      <w:r>
        <w:rPr>
          <w:color w:val="0A0A0A"/>
          <w:w w:val="105"/>
        </w:rPr>
        <w:t>the</w:t>
      </w:r>
      <w:r>
        <w:rPr>
          <w:color w:val="0A0A0A"/>
          <w:spacing w:val="-10"/>
          <w:w w:val="105"/>
        </w:rPr>
        <w:t xml:space="preserve"> </w:t>
      </w:r>
      <w:r>
        <w:rPr>
          <w:color w:val="0A0A0A"/>
          <w:w w:val="105"/>
        </w:rPr>
        <w:t>council</w:t>
      </w:r>
      <w:r>
        <w:rPr>
          <w:color w:val="0A0A0A"/>
          <w:spacing w:val="-2"/>
          <w:w w:val="105"/>
        </w:rPr>
        <w:t xml:space="preserve"> </w:t>
      </w:r>
      <w:r>
        <w:rPr>
          <w:color w:val="0A0A0A"/>
          <w:w w:val="105"/>
        </w:rPr>
        <w:t>may</w:t>
      </w:r>
      <w:r>
        <w:rPr>
          <w:color w:val="0A0A0A"/>
          <w:spacing w:val="-9"/>
          <w:w w:val="105"/>
        </w:rPr>
        <w:t xml:space="preserve"> </w:t>
      </w:r>
      <w:r>
        <w:rPr>
          <w:color w:val="0A0A0A"/>
          <w:w w:val="105"/>
        </w:rPr>
        <w:t>direct;</w:t>
      </w:r>
      <w:r>
        <w:rPr>
          <w:color w:val="0A0A0A"/>
          <w:spacing w:val="-15"/>
          <w:w w:val="105"/>
        </w:rPr>
        <w:t xml:space="preserve"> </w:t>
      </w:r>
      <w:r>
        <w:rPr>
          <w:color w:val="0A0A0A"/>
          <w:w w:val="105"/>
        </w:rPr>
        <w:t>the</w:t>
      </w:r>
      <w:r>
        <w:rPr>
          <w:color w:val="0A0A0A"/>
          <w:spacing w:val="-6"/>
          <w:w w:val="105"/>
        </w:rPr>
        <w:t xml:space="preserve"> </w:t>
      </w:r>
      <w:r>
        <w:rPr>
          <w:color w:val="0A0A0A"/>
          <w:w w:val="105"/>
        </w:rPr>
        <w:t>meetings</w:t>
      </w:r>
      <w:r>
        <w:rPr>
          <w:color w:val="0A0A0A"/>
          <w:spacing w:val="-4"/>
          <w:w w:val="105"/>
        </w:rPr>
        <w:t xml:space="preserve"> </w:t>
      </w:r>
      <w:r>
        <w:rPr>
          <w:color w:val="0A0A0A"/>
          <w:w w:val="105"/>
        </w:rPr>
        <w:t>may</w:t>
      </w:r>
      <w:r>
        <w:rPr>
          <w:color w:val="0A0A0A"/>
          <w:spacing w:val="-8"/>
          <w:w w:val="105"/>
        </w:rPr>
        <w:t xml:space="preserve"> </w:t>
      </w:r>
      <w:r>
        <w:rPr>
          <w:color w:val="0A0A0A"/>
          <w:w w:val="105"/>
        </w:rPr>
        <w:t>be</w:t>
      </w:r>
      <w:r>
        <w:rPr>
          <w:color w:val="0A0A0A"/>
          <w:spacing w:val="-10"/>
          <w:w w:val="105"/>
        </w:rPr>
        <w:t xml:space="preserve"> </w:t>
      </w:r>
      <w:r>
        <w:rPr>
          <w:color w:val="0A0A0A"/>
          <w:w w:val="105"/>
        </w:rPr>
        <w:t>held</w:t>
      </w:r>
      <w:r>
        <w:rPr>
          <w:color w:val="0A0A0A"/>
          <w:spacing w:val="-9"/>
          <w:w w:val="105"/>
        </w:rPr>
        <w:t xml:space="preserve"> </w:t>
      </w:r>
      <w:r>
        <w:rPr>
          <w:color w:val="0A0A0A"/>
          <w:w w:val="105"/>
        </w:rPr>
        <w:t>at</w:t>
      </w:r>
      <w:r>
        <w:rPr>
          <w:color w:val="0A0A0A"/>
          <w:spacing w:val="-18"/>
          <w:w w:val="105"/>
        </w:rPr>
        <w:t xml:space="preserve"> </w:t>
      </w:r>
      <w:r>
        <w:rPr>
          <w:color w:val="0A0A0A"/>
          <w:w w:val="105"/>
        </w:rPr>
        <w:t>the</w:t>
      </w:r>
      <w:r>
        <w:rPr>
          <w:color w:val="0A0A0A"/>
          <w:spacing w:val="-6"/>
          <w:w w:val="105"/>
        </w:rPr>
        <w:t xml:space="preserve"> </w:t>
      </w:r>
      <w:r>
        <w:rPr>
          <w:color w:val="0A0A0A"/>
          <w:w w:val="105"/>
        </w:rPr>
        <w:t>office of</w:t>
      </w:r>
      <w:r>
        <w:rPr>
          <w:color w:val="0A0A0A"/>
          <w:spacing w:val="-17"/>
          <w:w w:val="105"/>
        </w:rPr>
        <w:t xml:space="preserve"> </w:t>
      </w:r>
      <w:r>
        <w:rPr>
          <w:color w:val="0A0A0A"/>
          <w:w w:val="105"/>
        </w:rPr>
        <w:t>the</w:t>
      </w:r>
      <w:r>
        <w:rPr>
          <w:color w:val="0A0A0A"/>
          <w:spacing w:val="-14"/>
          <w:w w:val="105"/>
        </w:rPr>
        <w:t xml:space="preserve"> </w:t>
      </w:r>
      <w:r>
        <w:rPr>
          <w:color w:val="0A0A0A"/>
          <w:w w:val="105"/>
        </w:rPr>
        <w:t>clerk</w:t>
      </w:r>
      <w:r>
        <w:rPr>
          <w:color w:val="0A0A0A"/>
          <w:spacing w:val="-3"/>
          <w:w w:val="105"/>
        </w:rPr>
        <w:t xml:space="preserve"> </w:t>
      </w:r>
      <w:r>
        <w:rPr>
          <w:color w:val="0A0A0A"/>
          <w:w w:val="105"/>
        </w:rPr>
        <w:t>of</w:t>
      </w:r>
      <w:r>
        <w:rPr>
          <w:color w:val="0A0A0A"/>
          <w:spacing w:val="-16"/>
          <w:w w:val="105"/>
        </w:rPr>
        <w:t xml:space="preserve"> </w:t>
      </w:r>
      <w:r>
        <w:rPr>
          <w:color w:val="0A0A0A"/>
          <w:w w:val="105"/>
        </w:rPr>
        <w:t>the council</w:t>
      </w:r>
      <w:r>
        <w:rPr>
          <w:color w:val="0A0A0A"/>
          <w:spacing w:val="-6"/>
          <w:w w:val="105"/>
        </w:rPr>
        <w:t xml:space="preserve"> </w:t>
      </w:r>
      <w:r>
        <w:rPr>
          <w:color w:val="0A0A0A"/>
          <w:w w:val="105"/>
        </w:rPr>
        <w:t>or</w:t>
      </w:r>
      <w:r>
        <w:rPr>
          <w:color w:val="0A0A0A"/>
          <w:spacing w:val="-15"/>
          <w:w w:val="105"/>
        </w:rPr>
        <w:t xml:space="preserve"> </w:t>
      </w:r>
      <w:r>
        <w:rPr>
          <w:color w:val="0A0A0A"/>
          <w:w w:val="105"/>
        </w:rPr>
        <w:t>at</w:t>
      </w:r>
      <w:r>
        <w:rPr>
          <w:color w:val="0A0A0A"/>
          <w:spacing w:val="-18"/>
          <w:w w:val="105"/>
        </w:rPr>
        <w:t xml:space="preserve"> </w:t>
      </w:r>
      <w:r>
        <w:rPr>
          <w:color w:val="0A0A0A"/>
          <w:w w:val="105"/>
        </w:rPr>
        <w:t>such</w:t>
      </w:r>
      <w:r>
        <w:rPr>
          <w:color w:val="0A0A0A"/>
          <w:spacing w:val="-13"/>
          <w:w w:val="105"/>
        </w:rPr>
        <w:t xml:space="preserve"> </w:t>
      </w:r>
      <w:r>
        <w:rPr>
          <w:color w:val="0A0A0A"/>
          <w:w w:val="105"/>
        </w:rPr>
        <w:t>other</w:t>
      </w:r>
      <w:r>
        <w:rPr>
          <w:color w:val="0A0A0A"/>
          <w:spacing w:val="-10"/>
          <w:w w:val="105"/>
        </w:rPr>
        <w:t xml:space="preserve"> </w:t>
      </w:r>
      <w:r>
        <w:rPr>
          <w:color w:val="0A0A0A"/>
          <w:w w:val="105"/>
        </w:rPr>
        <w:t>place</w:t>
      </w:r>
      <w:r>
        <w:rPr>
          <w:color w:val="0A0A0A"/>
          <w:spacing w:val="-13"/>
          <w:w w:val="105"/>
        </w:rPr>
        <w:t xml:space="preserve"> </w:t>
      </w:r>
      <w:r>
        <w:rPr>
          <w:color w:val="0A0A0A"/>
          <w:w w:val="105"/>
        </w:rPr>
        <w:t>as</w:t>
      </w:r>
      <w:r>
        <w:rPr>
          <w:color w:val="0A0A0A"/>
          <w:spacing w:val="-21"/>
          <w:w w:val="105"/>
        </w:rPr>
        <w:t xml:space="preserve"> </w:t>
      </w:r>
      <w:r>
        <w:rPr>
          <w:color w:val="0A0A0A"/>
          <w:w w:val="105"/>
        </w:rPr>
        <w:t>may</w:t>
      </w:r>
      <w:r>
        <w:rPr>
          <w:color w:val="0A0A0A"/>
          <w:spacing w:val="-15"/>
          <w:w w:val="105"/>
        </w:rPr>
        <w:t xml:space="preserve"> </w:t>
      </w:r>
      <w:r>
        <w:rPr>
          <w:color w:val="0A0A0A"/>
          <w:w w:val="105"/>
        </w:rPr>
        <w:t>be</w:t>
      </w:r>
      <w:r>
        <w:rPr>
          <w:color w:val="0A0A0A"/>
          <w:spacing w:val="-21"/>
          <w:w w:val="105"/>
        </w:rPr>
        <w:t xml:space="preserve"> </w:t>
      </w:r>
      <w:r>
        <w:rPr>
          <w:color w:val="0A0A0A"/>
          <w:w w:val="105"/>
        </w:rPr>
        <w:t>provided</w:t>
      </w:r>
      <w:r>
        <w:rPr>
          <w:color w:val="0A0A0A"/>
          <w:spacing w:val="-8"/>
          <w:w w:val="105"/>
        </w:rPr>
        <w:t xml:space="preserve"> </w:t>
      </w:r>
      <w:r>
        <w:rPr>
          <w:color w:val="0A0A0A"/>
          <w:w w:val="105"/>
        </w:rPr>
        <w:t>by</w:t>
      </w:r>
      <w:r>
        <w:rPr>
          <w:color w:val="0A0A0A"/>
          <w:spacing w:val="-23"/>
          <w:w w:val="105"/>
        </w:rPr>
        <w:t xml:space="preserve"> </w:t>
      </w:r>
      <w:r>
        <w:rPr>
          <w:color w:val="0A0A0A"/>
          <w:w w:val="105"/>
        </w:rPr>
        <w:t>the</w:t>
      </w:r>
      <w:r>
        <w:rPr>
          <w:color w:val="0A0A0A"/>
          <w:spacing w:val="-17"/>
          <w:w w:val="105"/>
        </w:rPr>
        <w:t xml:space="preserve"> </w:t>
      </w:r>
      <w:r>
        <w:rPr>
          <w:color w:val="0A0A0A"/>
          <w:w w:val="105"/>
        </w:rPr>
        <w:t>council;</w:t>
      </w:r>
      <w:r>
        <w:rPr>
          <w:color w:val="0A0A0A"/>
          <w:spacing w:val="-12"/>
          <w:w w:val="105"/>
        </w:rPr>
        <w:t xml:space="preserve"> </w:t>
      </w:r>
      <w:r>
        <w:rPr>
          <w:color w:val="0A0A0A"/>
          <w:w w:val="105"/>
        </w:rPr>
        <w:t>and</w:t>
      </w:r>
      <w:r>
        <w:rPr>
          <w:color w:val="0A0A0A"/>
          <w:spacing w:val="-17"/>
          <w:w w:val="105"/>
        </w:rPr>
        <w:t xml:space="preserve"> </w:t>
      </w:r>
      <w:r>
        <w:rPr>
          <w:color w:val="0A0A0A"/>
          <w:w w:val="105"/>
        </w:rPr>
        <w:t>all</w:t>
      </w:r>
      <w:r>
        <w:rPr>
          <w:color w:val="0A0A0A"/>
          <w:spacing w:val="-19"/>
          <w:w w:val="105"/>
        </w:rPr>
        <w:t xml:space="preserve"> </w:t>
      </w:r>
      <w:r>
        <w:rPr>
          <w:color w:val="0A0A0A"/>
          <w:w w:val="105"/>
        </w:rPr>
        <w:t>meetings</w:t>
      </w:r>
      <w:r>
        <w:rPr>
          <w:color w:val="0A0A0A"/>
          <w:spacing w:val="-7"/>
          <w:w w:val="105"/>
        </w:rPr>
        <w:t xml:space="preserve"> </w:t>
      </w:r>
      <w:r>
        <w:rPr>
          <w:color w:val="0A0A0A"/>
          <w:w w:val="105"/>
        </w:rPr>
        <w:t>of</w:t>
      </w:r>
      <w:r>
        <w:rPr>
          <w:color w:val="0A0A0A"/>
          <w:spacing w:val="-4"/>
          <w:w w:val="105"/>
        </w:rPr>
        <w:t xml:space="preserve"> </w:t>
      </w:r>
      <w:r>
        <w:rPr>
          <w:color w:val="0A0A0A"/>
          <w:w w:val="105"/>
        </w:rPr>
        <w:t>the</w:t>
      </w:r>
      <w:r>
        <w:rPr>
          <w:color w:val="0A0A0A"/>
          <w:spacing w:val="-15"/>
          <w:w w:val="105"/>
        </w:rPr>
        <w:t xml:space="preserve"> </w:t>
      </w:r>
      <w:r>
        <w:rPr>
          <w:color w:val="0A0A0A"/>
          <w:w w:val="105"/>
        </w:rPr>
        <w:t>town</w:t>
      </w:r>
      <w:r>
        <w:rPr>
          <w:color w:val="0A0A0A"/>
          <w:spacing w:val="-16"/>
          <w:w w:val="105"/>
        </w:rPr>
        <w:t xml:space="preserve"> </w:t>
      </w:r>
      <w:r>
        <w:rPr>
          <w:color w:val="0A0A0A"/>
          <w:w w:val="105"/>
        </w:rPr>
        <w:t>council</w:t>
      </w:r>
      <w:r>
        <w:rPr>
          <w:color w:val="0A0A0A"/>
          <w:spacing w:val="-10"/>
          <w:w w:val="105"/>
        </w:rPr>
        <w:t xml:space="preserve"> </w:t>
      </w:r>
      <w:r>
        <w:rPr>
          <w:color w:val="0A0A0A"/>
          <w:w w:val="105"/>
        </w:rPr>
        <w:t>shall be open and</w:t>
      </w:r>
      <w:r>
        <w:rPr>
          <w:color w:val="0A0A0A"/>
          <w:spacing w:val="-14"/>
          <w:w w:val="105"/>
        </w:rPr>
        <w:t xml:space="preserve"> </w:t>
      </w:r>
      <w:r>
        <w:rPr>
          <w:color w:val="0A0A0A"/>
          <w:w w:val="105"/>
        </w:rPr>
        <w:t>public.</w:t>
      </w:r>
    </w:p>
    <w:p w14:paraId="72279D10" w14:textId="729A9AA2" w:rsidR="001244D5" w:rsidRDefault="001A05B3">
      <w:pPr>
        <w:spacing w:before="148"/>
        <w:ind w:left="292"/>
        <w:rPr>
          <w:color w:val="0A0A0A"/>
        </w:rPr>
      </w:pPr>
      <w:r>
        <w:rPr>
          <w:color w:val="0A0A0A"/>
        </w:rPr>
        <w:t xml:space="preserve">(Bylaws </w:t>
      </w:r>
      <w:r>
        <w:rPr>
          <w:color w:val="0A0A0A"/>
          <w:sz w:val="17"/>
        </w:rPr>
        <w:t xml:space="preserve">§ </w:t>
      </w:r>
      <w:r>
        <w:rPr>
          <w:color w:val="0A0A0A"/>
        </w:rPr>
        <w:t>2, 1906)</w:t>
      </w:r>
    </w:p>
    <w:p w14:paraId="302B28B9" w14:textId="02C5FC08" w:rsidR="002055F7" w:rsidRDefault="002055F7">
      <w:pPr>
        <w:spacing w:before="148"/>
        <w:ind w:left="292"/>
        <w:rPr>
          <w:color w:val="0A0A0A"/>
        </w:rPr>
      </w:pPr>
    </w:p>
    <w:p w14:paraId="00626294" w14:textId="596C6690" w:rsidR="002055F7" w:rsidRDefault="002055F7">
      <w:pPr>
        <w:spacing w:before="148"/>
        <w:ind w:left="292"/>
        <w:rPr>
          <w:color w:val="0A0A0A"/>
        </w:rPr>
      </w:pPr>
    </w:p>
    <w:p w14:paraId="2EA785E3" w14:textId="6BC82E67" w:rsidR="002055F7" w:rsidRDefault="002055F7">
      <w:pPr>
        <w:spacing w:before="148"/>
        <w:ind w:left="292"/>
        <w:rPr>
          <w:color w:val="0A0A0A"/>
        </w:rPr>
      </w:pPr>
    </w:p>
    <w:p w14:paraId="79A9168E" w14:textId="66D35093" w:rsidR="002055F7" w:rsidRDefault="002055F7">
      <w:pPr>
        <w:spacing w:before="148"/>
        <w:ind w:left="292"/>
        <w:rPr>
          <w:color w:val="0A0A0A"/>
        </w:rPr>
      </w:pPr>
    </w:p>
    <w:p w14:paraId="53C71581" w14:textId="77CA1F66" w:rsidR="002055F7" w:rsidRDefault="002055F7">
      <w:pPr>
        <w:spacing w:before="148"/>
        <w:ind w:left="292"/>
        <w:rPr>
          <w:color w:val="0A0A0A"/>
        </w:rPr>
      </w:pPr>
      <w:r>
        <w:rPr>
          <w:color w:val="0A0A0A"/>
        </w:rPr>
        <w:t xml:space="preserve">Passed, approved, and adopted by the mayor and Council this </w:t>
      </w:r>
      <w:r w:rsidR="00975761">
        <w:rPr>
          <w:color w:val="0A0A0A"/>
        </w:rPr>
        <w:t xml:space="preserve">     </w:t>
      </w:r>
      <w:r>
        <w:rPr>
          <w:color w:val="0A0A0A"/>
        </w:rPr>
        <w:t xml:space="preserve"> day of </w:t>
      </w:r>
      <w:r w:rsidR="00975761">
        <w:rPr>
          <w:color w:val="0A0A0A"/>
        </w:rPr>
        <w:t xml:space="preserve">         </w:t>
      </w:r>
      <w:r>
        <w:rPr>
          <w:color w:val="0A0A0A"/>
        </w:rPr>
        <w:t>2023.</w:t>
      </w:r>
    </w:p>
    <w:p w14:paraId="263013E2" w14:textId="1D778744" w:rsidR="002055F7" w:rsidRDefault="002055F7">
      <w:pPr>
        <w:spacing w:before="148"/>
        <w:ind w:left="292"/>
        <w:rPr>
          <w:color w:val="0A0A0A"/>
        </w:rPr>
      </w:pPr>
    </w:p>
    <w:p w14:paraId="0D8CFE18" w14:textId="74FC8FA5" w:rsidR="002055F7" w:rsidRDefault="002055F7">
      <w:pPr>
        <w:spacing w:before="148"/>
        <w:ind w:left="292"/>
        <w:rPr>
          <w:color w:val="0A0A0A"/>
        </w:rPr>
      </w:pPr>
    </w:p>
    <w:p w14:paraId="181F9E3C" w14:textId="10062FDA" w:rsidR="002055F7" w:rsidRDefault="002055F7">
      <w:pPr>
        <w:spacing w:before="148"/>
        <w:ind w:left="292"/>
        <w:rPr>
          <w:color w:val="0A0A0A"/>
        </w:rPr>
      </w:pPr>
    </w:p>
    <w:p w14:paraId="58667FAE" w14:textId="6F3D2CF8" w:rsidR="002055F7" w:rsidRDefault="002055F7">
      <w:pPr>
        <w:spacing w:before="148"/>
        <w:ind w:left="292"/>
        <w:rPr>
          <w:color w:val="0A0A0A"/>
        </w:rPr>
      </w:pPr>
    </w:p>
    <w:p w14:paraId="18F3227A" w14:textId="6B73BEC9" w:rsidR="002055F7" w:rsidRDefault="002055F7">
      <w:pPr>
        <w:spacing w:before="148"/>
        <w:ind w:left="292"/>
        <w:rPr>
          <w:color w:val="0A0A0A"/>
        </w:rPr>
      </w:pPr>
      <w:r>
        <w:rPr>
          <w:color w:val="0A0A0A"/>
        </w:rPr>
        <w:tab/>
      </w:r>
      <w:r>
        <w:rPr>
          <w:color w:val="0A0A0A"/>
        </w:rPr>
        <w:tab/>
      </w:r>
      <w:r>
        <w:rPr>
          <w:color w:val="0A0A0A"/>
        </w:rPr>
        <w:tab/>
      </w:r>
      <w:r>
        <w:rPr>
          <w:color w:val="0A0A0A"/>
        </w:rPr>
        <w:tab/>
      </w:r>
      <w:r>
        <w:rPr>
          <w:color w:val="0A0A0A"/>
        </w:rPr>
        <w:tab/>
      </w:r>
      <w:r>
        <w:rPr>
          <w:color w:val="0A0A0A"/>
        </w:rPr>
        <w:tab/>
      </w:r>
      <w:r>
        <w:rPr>
          <w:color w:val="0A0A0A"/>
        </w:rPr>
        <w:tab/>
      </w:r>
      <w:r>
        <w:rPr>
          <w:color w:val="0A0A0A"/>
        </w:rPr>
        <w:tab/>
      </w:r>
      <w:r>
        <w:rPr>
          <w:color w:val="0A0A0A"/>
        </w:rPr>
        <w:tab/>
        <w:t>Clifford Reed – Mayor</w:t>
      </w:r>
    </w:p>
    <w:p w14:paraId="275C36ED" w14:textId="526B0B39" w:rsidR="002055F7" w:rsidRDefault="002055F7">
      <w:pPr>
        <w:spacing w:before="148"/>
        <w:ind w:left="292"/>
        <w:rPr>
          <w:color w:val="0A0A0A"/>
        </w:rPr>
      </w:pPr>
    </w:p>
    <w:p w14:paraId="6F9A5A41" w14:textId="0F855392" w:rsidR="002055F7" w:rsidRDefault="002055F7">
      <w:pPr>
        <w:spacing w:before="148"/>
        <w:ind w:left="292"/>
        <w:rPr>
          <w:color w:val="0A0A0A"/>
        </w:rPr>
      </w:pPr>
    </w:p>
    <w:p w14:paraId="08E3C782" w14:textId="256973EF" w:rsidR="002055F7" w:rsidRDefault="002055F7">
      <w:pPr>
        <w:spacing w:before="148"/>
        <w:ind w:left="292"/>
        <w:rPr>
          <w:color w:val="0A0A0A"/>
        </w:rPr>
      </w:pPr>
    </w:p>
    <w:p w14:paraId="59916A05" w14:textId="5F8120F5" w:rsidR="002055F7" w:rsidRDefault="002055F7">
      <w:pPr>
        <w:spacing w:before="148"/>
        <w:ind w:left="292"/>
        <w:rPr>
          <w:color w:val="0A0A0A"/>
        </w:rPr>
      </w:pPr>
      <w:r>
        <w:rPr>
          <w:color w:val="0A0A0A"/>
        </w:rPr>
        <w:t>Attest:</w:t>
      </w:r>
    </w:p>
    <w:p w14:paraId="77DA4C30" w14:textId="0CA9D0F1" w:rsidR="002055F7" w:rsidRDefault="002055F7">
      <w:pPr>
        <w:spacing w:before="148"/>
        <w:ind w:left="292"/>
        <w:rPr>
          <w:color w:val="0A0A0A"/>
        </w:rPr>
      </w:pPr>
    </w:p>
    <w:p w14:paraId="69C158A2" w14:textId="397229B3" w:rsidR="002055F7" w:rsidRDefault="002055F7">
      <w:pPr>
        <w:spacing w:before="148"/>
        <w:ind w:left="292"/>
        <w:rPr>
          <w:color w:val="0A0A0A"/>
        </w:rPr>
      </w:pPr>
    </w:p>
    <w:p w14:paraId="6BB6929D" w14:textId="56238207" w:rsidR="002055F7" w:rsidRDefault="002055F7">
      <w:pPr>
        <w:spacing w:before="148"/>
        <w:ind w:left="292"/>
        <w:rPr>
          <w:color w:val="0A0A0A"/>
        </w:rPr>
      </w:pPr>
    </w:p>
    <w:p w14:paraId="2B401D16" w14:textId="0289BD50" w:rsidR="002055F7" w:rsidRDefault="002055F7">
      <w:pPr>
        <w:spacing w:before="148"/>
        <w:ind w:left="292"/>
      </w:pPr>
      <w:r>
        <w:rPr>
          <w:color w:val="0A0A0A"/>
        </w:rPr>
        <w:t xml:space="preserve">Hanlé Visser – Town Clerk </w:t>
      </w:r>
    </w:p>
    <w:sectPr w:rsidR="002055F7">
      <w:pgSz w:w="12240" w:h="15840"/>
      <w:pgMar w:top="560" w:right="74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D5"/>
    <w:rsid w:val="000D6054"/>
    <w:rsid w:val="001244D5"/>
    <w:rsid w:val="001874AC"/>
    <w:rsid w:val="001A05B3"/>
    <w:rsid w:val="002055F7"/>
    <w:rsid w:val="002D65D0"/>
    <w:rsid w:val="0097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8953"/>
  <w15:docId w15:val="{D83B58DE-8C28-4202-9572-D0CB7752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9"/>
      <w:szCs w:val="2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01A0A-5B8E-463D-A71D-AA6AFE80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Clerk</cp:lastModifiedBy>
  <cp:revision>2</cp:revision>
  <dcterms:created xsi:type="dcterms:W3CDTF">2024-05-02T18:53:00Z</dcterms:created>
  <dcterms:modified xsi:type="dcterms:W3CDTF">2024-05-02T18:53:00Z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2023-05-16T00:00:00Z</vt:filetime>
  </property>
  <property fmtid="{D5CDD505-2E9C-101B-9397-08002B2CF9AE}" pid="3" name="Creator">
    <vt:lpwstr>Canon iR-ADV C3325  PDF</vt:lpwstr>
  </property>
  <property fmtid="{D5CDD505-2E9C-101B-9397-08002B2CF9AE}" pid="4" name="LastSaved">
    <vt:filetime>2023-05-16T00:00:00Z</vt:filetime>
  </property>
</Properties>
</file>